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3" w:rsidRDefault="00510EB3" w:rsidP="00510EB3">
      <w:pPr>
        <w:ind w:left="4" w:right="-5"/>
      </w:pPr>
      <w:r>
        <w:t>Письмо №11</w:t>
      </w:r>
      <w:r w:rsidR="00076DC5" w:rsidRPr="00492C4A">
        <w:t>4</w:t>
      </w:r>
      <w:r w:rsidR="004B34FA">
        <w:t>7</w:t>
      </w:r>
      <w:r>
        <w:t xml:space="preserve"> от 1</w:t>
      </w:r>
      <w:r w:rsidR="00076DC5" w:rsidRPr="00492C4A">
        <w:t>4</w:t>
      </w:r>
      <w:r>
        <w:t xml:space="preserve"> ноября 2022 года</w:t>
      </w:r>
    </w:p>
    <w:p w:rsidR="00510EB3" w:rsidRDefault="00510EB3" w:rsidP="00510EB3">
      <w:pPr>
        <w:ind w:left="4" w:right="-5"/>
      </w:pPr>
    </w:p>
    <w:p w:rsidR="004B34FA" w:rsidRPr="004B34FA" w:rsidRDefault="00E324D2" w:rsidP="004B34FA">
      <w:pPr>
        <w:ind w:left="4" w:right="-5"/>
        <w:jc w:val="left"/>
        <w:rPr>
          <w:b/>
        </w:rPr>
      </w:pPr>
      <w:bookmarkStart w:id="0" w:name="_GoBack"/>
      <w:r>
        <w:rPr>
          <w:b/>
        </w:rPr>
        <w:t>О</w:t>
      </w:r>
      <w:r w:rsidRPr="00E324D2">
        <w:rPr>
          <w:b/>
        </w:rPr>
        <w:t xml:space="preserve"> запуске осенней сессии онлайн-проектов Банка России по </w:t>
      </w:r>
      <w:r>
        <w:rPr>
          <w:b/>
        </w:rPr>
        <w:t xml:space="preserve">финансовой </w:t>
      </w:r>
      <w:r w:rsidR="004B34FA" w:rsidRPr="004B34FA">
        <w:rPr>
          <w:b/>
        </w:rPr>
        <w:t>грамотности</w:t>
      </w:r>
    </w:p>
    <w:bookmarkEnd w:id="0"/>
    <w:p w:rsidR="00510EB3" w:rsidRDefault="00510EB3" w:rsidP="004B34FA">
      <w:pPr>
        <w:ind w:left="4" w:right="-5"/>
        <w:jc w:val="right"/>
      </w:pPr>
      <w:r>
        <w:t xml:space="preserve">Руководителям ОО </w:t>
      </w:r>
    </w:p>
    <w:p w:rsidR="004B34FA" w:rsidRDefault="004B34FA" w:rsidP="004B34FA">
      <w:pPr>
        <w:ind w:left="4" w:right="-5"/>
      </w:pPr>
      <w:r>
        <w:t>В</w:t>
      </w:r>
      <w:r>
        <w:t xml:space="preserve"> соответствии с письмом Министерств</w:t>
      </w:r>
      <w:r w:rsidR="00E324D2">
        <w:t>а</w:t>
      </w:r>
      <w:r>
        <w:t xml:space="preserve"> образования и науки Республики Дагестан № 06-10592/09-18/22 от</w:t>
      </w:r>
      <w:r>
        <w:t xml:space="preserve"> </w:t>
      </w:r>
      <w:r>
        <w:t>08.08.2022 г.</w:t>
      </w:r>
      <w:r>
        <w:t xml:space="preserve"> </w:t>
      </w:r>
      <w:r>
        <w:t xml:space="preserve">МКУ «Управления образования» информирует о том, что </w:t>
      </w:r>
      <w:r>
        <w:t xml:space="preserve">вам было направлено письмо </w:t>
      </w:r>
      <w:r w:rsidRPr="00E324D2">
        <w:rPr>
          <w:b/>
          <w:sz w:val="32"/>
        </w:rPr>
        <w:t>№822 от 08.09.2022г.</w:t>
      </w:r>
      <w:r>
        <w:t xml:space="preserve"> о</w:t>
      </w:r>
      <w:r>
        <w:t xml:space="preserve"> запус</w:t>
      </w:r>
      <w:r>
        <w:t>ке</w:t>
      </w:r>
      <w:r>
        <w:t xml:space="preserve"> осенн</w:t>
      </w:r>
      <w:r>
        <w:t>ей</w:t>
      </w:r>
      <w:r>
        <w:t xml:space="preserve"> сесси</w:t>
      </w:r>
      <w:r>
        <w:t>и</w:t>
      </w:r>
      <w:r>
        <w:t xml:space="preserve"> онлайн-проектов Банка России по финансовому просвещению 2022 года. </w:t>
      </w:r>
    </w:p>
    <w:p w:rsidR="00E324D2" w:rsidRDefault="004B34FA" w:rsidP="004B34FA">
      <w:pPr>
        <w:ind w:left="4" w:right="-5"/>
      </w:pPr>
      <w:r w:rsidRPr="004B34FA">
        <w:rPr>
          <w:b/>
          <w:sz w:val="32"/>
        </w:rPr>
        <w:t>14 сентября</w:t>
      </w:r>
      <w:r w:rsidRPr="004B34FA">
        <w:rPr>
          <w:sz w:val="32"/>
        </w:rPr>
        <w:t xml:space="preserve"> </w:t>
      </w:r>
      <w:r>
        <w:t>старт</w:t>
      </w:r>
      <w:r>
        <w:t>овали</w:t>
      </w:r>
      <w:r>
        <w:t xml:space="preserve"> «Онлайн-уроки финансовой грамотности для школьников (dni-fg.ru)». Занятия продлятся </w:t>
      </w:r>
      <w:r w:rsidRPr="004B34FA">
        <w:rPr>
          <w:b/>
          <w:sz w:val="32"/>
        </w:rPr>
        <w:t>до 16 декабря 2022 г.</w:t>
      </w:r>
      <w:r w:rsidRPr="004B34FA">
        <w:rPr>
          <w:sz w:val="32"/>
        </w:rPr>
        <w:t xml:space="preserve"> </w:t>
      </w:r>
      <w:r>
        <w:t xml:space="preserve">Обучающиеся 8-11 классов смогут подключиться к онлайн-урокам по более чем двадцати темам, посвященным грамотному распоряжению личными финансами, выбору и рациональному использованию финансовых инструментов, страхованию, налогам и будущей пенсии. Лекторы-эксперты также расскажут, как распознать </w:t>
      </w:r>
      <w:proofErr w:type="spellStart"/>
      <w:r>
        <w:t>кибермошенников</w:t>
      </w:r>
      <w:proofErr w:type="spellEnd"/>
      <w:r>
        <w:t xml:space="preserve"> и защитить свои права потребителей финансовых услуг. Новые онлайн-уроки по вопросам истории денег, денежного обращения и денежных реформ от истоков до современности выйдут в эфир в октябре. В подготовке материалов занятий принимают участие Музей Банка России и Южное ГУ Банка России. </w:t>
      </w:r>
    </w:p>
    <w:p w:rsidR="00E324D2" w:rsidRDefault="004B34FA" w:rsidP="004B34FA">
      <w:pPr>
        <w:ind w:left="4" w:right="-5"/>
      </w:pPr>
      <w:r>
        <w:t xml:space="preserve">Также в осеннюю сессию </w:t>
      </w:r>
      <w:r w:rsidR="006C6274">
        <w:t xml:space="preserve">запланировано </w:t>
      </w:r>
      <w:r>
        <w:t xml:space="preserve">возобновление эфиров по теме «Моя профессия - финансист», которая традиционно пользуется интересом у учащихся. </w:t>
      </w:r>
    </w:p>
    <w:p w:rsidR="006C6274" w:rsidRDefault="004B34FA" w:rsidP="004B34FA">
      <w:pPr>
        <w:ind w:left="4" w:right="-5"/>
      </w:pPr>
      <w:r>
        <w:t xml:space="preserve">Расписание онлайн-уроков уроков, спецификации по каждой теме, информация об экспертах, инструкции для подключения и иные материалы размещены на сайте URL: </w:t>
      </w:r>
      <w:hyperlink r:id="rId4" w:history="1">
        <w:r w:rsidR="006C6274" w:rsidRPr="004E39F0">
          <w:rPr>
            <w:rStyle w:val="a3"/>
          </w:rPr>
          <w:t>https://dni-fg.ru</w:t>
        </w:r>
      </w:hyperlink>
      <w:r>
        <w:t xml:space="preserve">. </w:t>
      </w:r>
    </w:p>
    <w:p w:rsidR="006C6274" w:rsidRDefault="004B34FA" w:rsidP="004B34FA">
      <w:pPr>
        <w:ind w:left="4" w:right="-5"/>
      </w:pPr>
      <w:r>
        <w:t xml:space="preserve">В связи с вышеизложенным просим </w:t>
      </w:r>
      <w:r w:rsidR="00E324D2">
        <w:t xml:space="preserve">вас </w:t>
      </w:r>
      <w:r w:rsidR="006C6274">
        <w:t xml:space="preserve">обеспечить </w:t>
      </w:r>
      <w:r>
        <w:t xml:space="preserve">участие учащихся в Онлайн-уроках по финансовой грамотности. </w:t>
      </w:r>
      <w:r w:rsidR="006C6274">
        <w:t xml:space="preserve">На данное время только </w:t>
      </w:r>
      <w:r w:rsidR="00E324D2">
        <w:t>3</w:t>
      </w:r>
      <w:r w:rsidR="006C6274">
        <w:t xml:space="preserve"> школы приняли участие в осенней сессии.</w:t>
      </w:r>
      <w:r w:rsidR="00E324D2">
        <w:t xml:space="preserve"> Это Аймаумахинская СОШ, Миглакасимахинская СОШ, Мургукская СОШ.</w:t>
      </w:r>
    </w:p>
    <w:p w:rsidR="006C6274" w:rsidRPr="00E324D2" w:rsidRDefault="00E324D2" w:rsidP="004B34FA">
      <w:pPr>
        <w:ind w:left="4" w:right="-5"/>
      </w:pPr>
      <w:r>
        <w:t>Активизируйте работу по этому направлению и д</w:t>
      </w:r>
      <w:r w:rsidR="006C6274">
        <w:t xml:space="preserve">о 16 декабря прошу отчитаться о принятии участия в </w:t>
      </w:r>
      <w:r w:rsidR="006C6274" w:rsidRPr="006C6274">
        <w:t>Онлайн-ур</w:t>
      </w:r>
      <w:r>
        <w:t>оках по финансовой грамотности на почту</w:t>
      </w:r>
      <w:r w:rsidRPr="00E324D2">
        <w:t xml:space="preserve"> </w:t>
      </w:r>
      <w:hyperlink r:id="rId5" w:history="1">
        <w:r w:rsidRPr="004E39F0">
          <w:rPr>
            <w:rStyle w:val="a3"/>
            <w:lang w:val="en-US"/>
          </w:rPr>
          <w:t>uma</w:t>
        </w:r>
        <w:r w:rsidRPr="004E39F0">
          <w:rPr>
            <w:rStyle w:val="a3"/>
          </w:rPr>
          <w:t>196565@</w:t>
        </w:r>
        <w:r w:rsidRPr="004E39F0">
          <w:rPr>
            <w:rStyle w:val="a3"/>
            <w:lang w:val="en-US"/>
          </w:rPr>
          <w:t>mail</w:t>
        </w:r>
        <w:r w:rsidRPr="004E39F0">
          <w:rPr>
            <w:rStyle w:val="a3"/>
          </w:rPr>
          <w:t>.</w:t>
        </w:r>
        <w:proofErr w:type="spellStart"/>
        <w:r w:rsidRPr="004E39F0">
          <w:rPr>
            <w:rStyle w:val="a3"/>
            <w:lang w:val="en-US"/>
          </w:rPr>
          <w:t>ru</w:t>
        </w:r>
        <w:proofErr w:type="spellEnd"/>
      </w:hyperlink>
      <w:r>
        <w:t xml:space="preserve"> с указанием количества педагогов и учащихся, принятых участие.</w:t>
      </w:r>
    </w:p>
    <w:p w:rsidR="006C6274" w:rsidRDefault="006C6274" w:rsidP="00510EB3">
      <w:pPr>
        <w:spacing w:after="13" w:line="268" w:lineRule="auto"/>
      </w:pPr>
    </w:p>
    <w:p w:rsidR="00510EB3" w:rsidRDefault="00510EB3" w:rsidP="00510EB3">
      <w:pPr>
        <w:spacing w:after="13" w:line="268" w:lineRule="auto"/>
        <w:rPr>
          <w:b/>
          <w:color w:val="auto"/>
          <w:szCs w:val="28"/>
          <w:lang w:eastAsia="en-US"/>
        </w:rPr>
      </w:pPr>
      <w:r>
        <w:rPr>
          <w:b/>
          <w:szCs w:val="28"/>
          <w:lang w:eastAsia="en-US"/>
        </w:rPr>
        <w:t>Начальник МКУ</w:t>
      </w:r>
    </w:p>
    <w:p w:rsidR="00510EB3" w:rsidRDefault="00510EB3" w:rsidP="00510EB3">
      <w:pPr>
        <w:widowControl w:val="0"/>
        <w:spacing w:line="25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«Управление образования</w:t>
      </w:r>
      <w:proofErr w:type="gramStart"/>
      <w:r>
        <w:rPr>
          <w:b/>
          <w:szCs w:val="28"/>
          <w:lang w:eastAsia="en-US"/>
        </w:rPr>
        <w:t xml:space="preserve">»:   </w:t>
      </w:r>
      <w:proofErr w:type="gramEnd"/>
      <w:r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>
        <w:rPr>
          <w:b/>
          <w:szCs w:val="28"/>
          <w:lang w:eastAsia="en-US"/>
        </w:rPr>
        <w:t>Х.Исаева</w:t>
      </w:r>
      <w:proofErr w:type="spellEnd"/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i/>
          <w:sz w:val="20"/>
          <w:szCs w:val="28"/>
          <w:lang w:eastAsia="en-US"/>
        </w:rPr>
      </w:pPr>
      <w:r>
        <w:rPr>
          <w:i/>
          <w:sz w:val="20"/>
          <w:szCs w:val="28"/>
          <w:lang w:eastAsia="en-US"/>
        </w:rPr>
        <w:t>Исп. Магомедова У.К.</w:t>
      </w:r>
    </w:p>
    <w:p w:rsidR="00510EB3" w:rsidRDefault="00510EB3" w:rsidP="00510EB3">
      <w:pPr>
        <w:widowControl w:val="0"/>
        <w:shd w:val="clear" w:color="auto" w:fill="FFFFFF"/>
        <w:spacing w:after="0" w:line="256" w:lineRule="auto"/>
        <w:ind w:firstLine="567"/>
        <w:rPr>
          <w:rFonts w:ascii="Calibri" w:hAnsi="Calibri" w:cs="Calibri"/>
          <w:sz w:val="22"/>
        </w:rPr>
      </w:pPr>
      <w:r>
        <w:rPr>
          <w:i/>
          <w:sz w:val="20"/>
          <w:szCs w:val="28"/>
          <w:lang w:eastAsia="en-US"/>
        </w:rPr>
        <w:t>Тел. 8-903-482-57 46</w:t>
      </w:r>
    </w:p>
    <w:p w:rsidR="00510EB3" w:rsidRDefault="00510EB3">
      <w:pPr>
        <w:spacing w:after="336"/>
        <w:ind w:left="725" w:right="2156" w:firstLine="0"/>
      </w:pPr>
    </w:p>
    <w:sectPr w:rsidR="00510EB3">
      <w:pgSz w:w="12182" w:h="17032"/>
      <w:pgMar w:top="720" w:right="1066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9"/>
    <w:rsid w:val="00076DC5"/>
    <w:rsid w:val="00376299"/>
    <w:rsid w:val="00492C4A"/>
    <w:rsid w:val="004B34FA"/>
    <w:rsid w:val="00510EB3"/>
    <w:rsid w:val="00677AFC"/>
    <w:rsid w:val="006C6274"/>
    <w:rsid w:val="009816DA"/>
    <w:rsid w:val="00E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1859"/>
  <w15:docId w15:val="{C8BECEB7-0EEF-4719-85B4-4E18E013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right="12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49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hyperlink" Target="https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2022-11-14T12:52:00Z</dcterms:created>
  <dcterms:modified xsi:type="dcterms:W3CDTF">2022-11-14T12:52:00Z</dcterms:modified>
</cp:coreProperties>
</file>